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26D" w:rsidRDefault="0045726D" w:rsidP="0045726D">
      <w:bookmarkStart w:id="0" w:name="_MailOriginal"/>
      <w:bookmarkStart w:id="1" w:name="_GoBack"/>
      <w:r>
        <w:t>Chers collègues,</w:t>
      </w:r>
    </w:p>
    <w:p w:rsidR="0045726D" w:rsidRDefault="0045726D" w:rsidP="0045726D"/>
    <w:p w:rsidR="0045726D" w:rsidRDefault="0045726D" w:rsidP="0045726D">
      <w:r>
        <w:t xml:space="preserve">Les inscriptions pour le lancement de </w:t>
      </w:r>
      <w:proofErr w:type="spellStart"/>
      <w:r>
        <w:t>Mut’Elles</w:t>
      </w:r>
      <w:proofErr w:type="spellEnd"/>
      <w:r>
        <w:t>, le réseau des femmes élues et salariées en Mutualité que soutient l’ADOM, étant encore ouvertes, je me permets de vous adresser, pour le cas où vous n’auriez pas encore pu vous inscrire, le programme de la conférence qui aura lieu mercredi 1</w:t>
      </w:r>
      <w:r>
        <w:rPr>
          <w:vertAlign w:val="superscript"/>
        </w:rPr>
        <w:t>er</w:t>
      </w:r>
      <w:r>
        <w:t xml:space="preserve"> juin, à partir de 16h30 à la Maison de la Mutualité.</w:t>
      </w:r>
    </w:p>
    <w:p w:rsidR="0045726D" w:rsidRDefault="0045726D" w:rsidP="0045726D"/>
    <w:p w:rsidR="0045726D" w:rsidRDefault="0045726D" w:rsidP="0045726D">
      <w:r>
        <w:t xml:space="preserve">Autour de Dominique Joseph qui présidera le réseau </w:t>
      </w:r>
      <w:proofErr w:type="spellStart"/>
      <w:r>
        <w:t>Mut’Elles</w:t>
      </w:r>
      <w:proofErr w:type="spellEnd"/>
      <w:r>
        <w:t xml:space="preserve">, une première table ronde réunira des personnalités inspirantes, issues d’environnements différents du nôtre. </w:t>
      </w:r>
    </w:p>
    <w:p w:rsidR="0045726D" w:rsidRDefault="0045726D" w:rsidP="0045726D">
      <w:r>
        <w:t>Cet échange permettra de partager l’expérience de réseaux féminins et du levier qu’ils représentent pour féminiser les instances de décision.</w:t>
      </w:r>
    </w:p>
    <w:p w:rsidR="0045726D" w:rsidRDefault="0045726D" w:rsidP="0045726D"/>
    <w:p w:rsidR="0045726D" w:rsidRDefault="0045726D" w:rsidP="0045726D">
      <w:r>
        <w:t>La seconde séquence de la conférence permettra quant à elle d’entendre les témoignages de nombreux dirigeantes et dirigeants mutualistes et d’échanger avec eux.</w:t>
      </w:r>
    </w:p>
    <w:p w:rsidR="0045726D" w:rsidRDefault="0045726D" w:rsidP="0045726D"/>
    <w:p w:rsidR="0045726D" w:rsidRDefault="0045726D" w:rsidP="0045726D">
      <w:r>
        <w:t>Enfin, la conférence sera suivie d’un cocktail, moment de networking qui a toute son importance dans la vie d’un réseau.</w:t>
      </w:r>
    </w:p>
    <w:p w:rsidR="0045726D" w:rsidRDefault="0045726D" w:rsidP="0045726D"/>
    <w:p w:rsidR="0045726D" w:rsidRDefault="0045726D" w:rsidP="0045726D">
      <w:r>
        <w:t xml:space="preserve">Le formulaire d’inscription est accessible via </w:t>
      </w:r>
      <w:proofErr w:type="spellStart"/>
      <w:r>
        <w:t>Mutweb</w:t>
      </w:r>
      <w:proofErr w:type="spellEnd"/>
      <w:r>
        <w:t xml:space="preserve"> : </w:t>
      </w:r>
      <w:hyperlink r:id="rId4" w:history="1">
        <w:r>
          <w:rPr>
            <w:rStyle w:val="Lienhypertexte"/>
          </w:rPr>
          <w:t>https://www.mutweb.fr/fr/conference-de-lancement-du-reseau-mut-elles-1er-juin-2016</w:t>
        </w:r>
      </w:hyperlink>
    </w:p>
    <w:p w:rsidR="0045726D" w:rsidRDefault="0045726D" w:rsidP="0045726D">
      <w:r>
        <w:t xml:space="preserve">Pour toute question, vous pouvez contacter le secrétariat de la Direction générale : </w:t>
      </w:r>
      <w:hyperlink r:id="rId5" w:history="1">
        <w:r>
          <w:rPr>
            <w:rStyle w:val="Lienhypertexte"/>
          </w:rPr>
          <w:t>secretariat.dg@mutualite.fr</w:t>
        </w:r>
      </w:hyperlink>
      <w:r>
        <w:t>.</w:t>
      </w:r>
    </w:p>
    <w:p w:rsidR="0045726D" w:rsidRDefault="0045726D" w:rsidP="0045726D"/>
    <w:bookmarkEnd w:id="0"/>
    <w:p w:rsidR="0045726D" w:rsidRDefault="0045726D" w:rsidP="0045726D">
      <w:r>
        <w:t>Avec mes meilleures salutations mutualistes.</w:t>
      </w:r>
    </w:p>
    <w:p w:rsidR="0045726D" w:rsidRDefault="0045726D" w:rsidP="0045726D">
      <w:pPr>
        <w:rPr>
          <w:rFonts w:asciiTheme="minorHAnsi" w:hAnsiTheme="minorHAnsi" w:cstheme="minorBidi"/>
          <w:color w:val="1F497D"/>
        </w:rPr>
      </w:pPr>
    </w:p>
    <w:p w:rsidR="0045726D" w:rsidRDefault="0045726D" w:rsidP="0045726D">
      <w:pPr>
        <w:rPr>
          <w:rFonts w:ascii="Arial" w:hAnsi="Arial" w:cs="Arial"/>
          <w:b/>
          <w:bCs/>
          <w:color w:val="1F497D"/>
          <w:sz w:val="24"/>
          <w:szCs w:val="24"/>
          <w:lang w:eastAsia="fr-FR"/>
        </w:rPr>
      </w:pPr>
      <w:r>
        <w:rPr>
          <w:rFonts w:ascii="Arial" w:hAnsi="Arial" w:cs="Arial"/>
          <w:b/>
          <w:bCs/>
          <w:color w:val="1F497D"/>
        </w:rPr>
        <w:t>Bruno HUSS</w:t>
      </w:r>
    </w:p>
    <w:p w:rsidR="0045726D" w:rsidRDefault="0045726D" w:rsidP="0045726D">
      <w:pPr>
        <w:rPr>
          <w:rFonts w:ascii="Arial" w:hAnsi="Arial" w:cs="Arial"/>
          <w:i/>
          <w:iCs/>
          <w:color w:val="1F497D"/>
          <w:sz w:val="20"/>
          <w:szCs w:val="20"/>
        </w:rPr>
      </w:pPr>
      <w:r>
        <w:rPr>
          <w:rFonts w:ascii="Arial" w:hAnsi="Arial" w:cs="Arial"/>
          <w:i/>
          <w:iCs/>
          <w:color w:val="1F497D"/>
          <w:sz w:val="20"/>
          <w:szCs w:val="20"/>
        </w:rPr>
        <w:t>Président</w:t>
      </w:r>
    </w:p>
    <w:p w:rsidR="0045726D" w:rsidRDefault="0045726D" w:rsidP="0045726D">
      <w:pPr>
        <w:rPr>
          <w:rFonts w:ascii="Arial" w:hAnsi="Arial" w:cs="Arial"/>
          <w:b/>
          <w:bCs/>
          <w:color w:val="0070C0"/>
          <w:sz w:val="24"/>
          <w:szCs w:val="24"/>
        </w:rPr>
      </w:pPr>
      <w:r>
        <w:rPr>
          <w:rFonts w:ascii="Arial" w:hAnsi="Arial" w:cs="Arial"/>
          <w:b/>
          <w:bCs/>
          <w:color w:val="0070C0"/>
        </w:rPr>
        <w:t>Association des Directeurs des Organismes de Mutualité</w:t>
      </w:r>
    </w:p>
    <w:p w:rsidR="0045726D" w:rsidRDefault="0045726D" w:rsidP="0045726D">
      <w:pPr>
        <w:rPr>
          <w:rFonts w:ascii="Arial" w:hAnsi="Arial" w:cs="Arial"/>
          <w:i/>
          <w:iCs/>
          <w:color w:val="1F497D"/>
          <w:sz w:val="20"/>
          <w:szCs w:val="20"/>
        </w:rPr>
      </w:pPr>
      <w:r>
        <w:rPr>
          <w:rFonts w:ascii="Arial" w:hAnsi="Arial" w:cs="Arial"/>
          <w:b/>
          <w:bCs/>
          <w:i/>
          <w:iCs/>
          <w:color w:val="1F497D"/>
          <w:sz w:val="20"/>
          <w:szCs w:val="20"/>
        </w:rPr>
        <w:t>Siège social</w:t>
      </w:r>
      <w:r>
        <w:rPr>
          <w:rFonts w:ascii="Arial" w:hAnsi="Arial" w:cs="Arial"/>
          <w:i/>
          <w:iCs/>
          <w:color w:val="1F497D"/>
          <w:sz w:val="20"/>
          <w:szCs w:val="20"/>
        </w:rPr>
        <w:t> : 255 rue de Vaugirard - 75015 Paris</w:t>
      </w:r>
    </w:p>
    <w:p w:rsidR="0045726D" w:rsidRDefault="0045726D" w:rsidP="0045726D">
      <w:pPr>
        <w:rPr>
          <w:rFonts w:ascii="Arial" w:hAnsi="Arial" w:cs="Arial"/>
          <w:i/>
          <w:iCs/>
          <w:color w:val="1F497D"/>
          <w:sz w:val="20"/>
          <w:szCs w:val="20"/>
        </w:rPr>
      </w:pPr>
      <w:r>
        <w:rPr>
          <w:rFonts w:ascii="Arial" w:hAnsi="Arial" w:cs="Arial"/>
          <w:b/>
          <w:bCs/>
          <w:i/>
          <w:iCs/>
          <w:color w:val="1F497D"/>
          <w:sz w:val="20"/>
          <w:szCs w:val="20"/>
        </w:rPr>
        <w:t>Bureau</w:t>
      </w:r>
      <w:r>
        <w:rPr>
          <w:rFonts w:ascii="Arial" w:hAnsi="Arial" w:cs="Arial"/>
          <w:i/>
          <w:iCs/>
          <w:color w:val="1F497D"/>
          <w:sz w:val="20"/>
          <w:szCs w:val="20"/>
        </w:rPr>
        <w:t> : Maison de la Mutualité - 1 rue François Moisson - 13002 Marseille</w:t>
      </w:r>
    </w:p>
    <w:p w:rsidR="0045726D" w:rsidRDefault="0045726D" w:rsidP="0045726D">
      <w:pPr>
        <w:rPr>
          <w:rFonts w:ascii="Arial" w:hAnsi="Arial" w:cs="Arial"/>
          <w:i/>
          <w:iCs/>
          <w:color w:val="1F497D"/>
          <w:sz w:val="20"/>
          <w:szCs w:val="20"/>
        </w:rPr>
      </w:pPr>
      <w:r>
        <w:rPr>
          <w:rFonts w:ascii="Arial" w:hAnsi="Arial" w:cs="Arial"/>
          <w:b/>
          <w:bCs/>
          <w:i/>
          <w:iCs/>
          <w:color w:val="1F497D"/>
          <w:sz w:val="20"/>
          <w:szCs w:val="20"/>
        </w:rPr>
        <w:t>Port.</w:t>
      </w:r>
      <w:r>
        <w:rPr>
          <w:rFonts w:ascii="Arial" w:hAnsi="Arial" w:cs="Arial"/>
          <w:i/>
          <w:iCs/>
          <w:color w:val="1F497D"/>
          <w:sz w:val="20"/>
          <w:szCs w:val="20"/>
        </w:rPr>
        <w:t xml:space="preserve"> : 06 76 10 07 66 - </w:t>
      </w:r>
      <w:r>
        <w:rPr>
          <w:rFonts w:ascii="Arial" w:hAnsi="Arial" w:cs="Arial"/>
          <w:b/>
          <w:bCs/>
          <w:i/>
          <w:iCs/>
          <w:color w:val="1F497D"/>
          <w:sz w:val="20"/>
          <w:szCs w:val="20"/>
        </w:rPr>
        <w:t>Tél.</w:t>
      </w:r>
      <w:r>
        <w:rPr>
          <w:rFonts w:ascii="Arial" w:hAnsi="Arial" w:cs="Arial"/>
          <w:i/>
          <w:iCs/>
          <w:color w:val="1F497D"/>
          <w:sz w:val="20"/>
          <w:szCs w:val="20"/>
        </w:rPr>
        <w:t xml:space="preserve"> : 04 91 23 41 63                                                                                             </w:t>
      </w:r>
    </w:p>
    <w:p w:rsidR="0045726D" w:rsidRDefault="0045726D" w:rsidP="0045726D">
      <w:pPr>
        <w:rPr>
          <w:rStyle w:val="Lienhypertexte"/>
        </w:rPr>
      </w:pPr>
      <w:hyperlink r:id="rId6" w:history="1">
        <w:r>
          <w:rPr>
            <w:rStyle w:val="Lienhypertexte"/>
            <w:rFonts w:ascii="Arial" w:hAnsi="Arial" w:cs="Arial"/>
          </w:rPr>
          <w:t>www.asso-adom.fr</w:t>
        </w:r>
      </w:hyperlink>
      <w:r>
        <w:rPr>
          <w:color w:val="1F497D"/>
        </w:rPr>
        <w:t xml:space="preserve"> -</w:t>
      </w:r>
      <w:r>
        <w:rPr>
          <w:rStyle w:val="Lienhypertexte"/>
          <w:rFonts w:ascii="Arial" w:hAnsi="Arial" w:cs="Arial"/>
          <w:u w:val="none"/>
        </w:rPr>
        <w:t xml:space="preserve"> </w:t>
      </w:r>
      <w:hyperlink r:id="rId7" w:history="1">
        <w:r>
          <w:rPr>
            <w:rStyle w:val="Lienhypertexte"/>
            <w:rFonts w:ascii="Arial" w:hAnsi="Arial" w:cs="Arial"/>
          </w:rPr>
          <w:t>president@asso-adom.fr</w:t>
        </w:r>
      </w:hyperlink>
    </w:p>
    <w:p w:rsidR="0045726D" w:rsidRDefault="0045726D" w:rsidP="0045726D">
      <w:pPr>
        <w:rPr>
          <w:color w:val="1F497D"/>
        </w:rPr>
      </w:pPr>
      <w:r>
        <w:rPr>
          <w:rFonts w:ascii="Arial" w:hAnsi="Arial" w:cs="Arial"/>
          <w:b/>
          <w:noProof/>
          <w:color w:val="000000"/>
          <w:lang w:eastAsia="fr-FR"/>
        </w:rPr>
        <w:drawing>
          <wp:inline distT="0" distB="0" distL="0" distR="0">
            <wp:extent cx="1847850" cy="1000125"/>
            <wp:effectExtent l="0" t="0" r="0" b="9525"/>
            <wp:docPr id="1" name="Image 1" descr="logo nouv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nouvea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1000125"/>
                    </a:xfrm>
                    <a:prstGeom prst="rect">
                      <a:avLst/>
                    </a:prstGeom>
                    <a:noFill/>
                    <a:ln>
                      <a:noFill/>
                    </a:ln>
                  </pic:spPr>
                </pic:pic>
              </a:graphicData>
            </a:graphic>
          </wp:inline>
        </w:drawing>
      </w:r>
    </w:p>
    <w:bookmarkEnd w:id="1"/>
    <w:p w:rsidR="007F6C01" w:rsidRDefault="007F6C01"/>
    <w:sectPr w:rsidR="007F6C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26D"/>
    <w:rsid w:val="0045726D"/>
    <w:rsid w:val="007F6C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528D43-7EAA-4715-92BE-29A98BF0F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26D"/>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5726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29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mailto:president@asso-adom.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sso-adom.fr" TargetMode="External"/><Relationship Id="rId5" Type="http://schemas.openxmlformats.org/officeDocument/2006/relationships/hyperlink" Target="mailto:secretariat.dg@mutualite.fr" TargetMode="External"/><Relationship Id="rId10" Type="http://schemas.openxmlformats.org/officeDocument/2006/relationships/theme" Target="theme/theme1.xml"/><Relationship Id="rId4" Type="http://schemas.openxmlformats.org/officeDocument/2006/relationships/hyperlink" Target="https://www.mutweb.fr/fr/conference-de-lancement-du-reseau-mut-elles-1er-juin-2016"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290</Words>
  <Characters>1596</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 Bruno</dc:creator>
  <cp:keywords/>
  <dc:description/>
  <cp:lastModifiedBy>Huss Bruno</cp:lastModifiedBy>
  <cp:revision>1</cp:revision>
  <dcterms:created xsi:type="dcterms:W3CDTF">2016-05-25T12:28:00Z</dcterms:created>
  <dcterms:modified xsi:type="dcterms:W3CDTF">2016-05-25T12:45:00Z</dcterms:modified>
</cp:coreProperties>
</file>