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 w:rsidT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9FAF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66666"/>
                            <w:sz w:val="20"/>
                            <w:szCs w:val="20"/>
                            <w:lang w:eastAsia="fr-FR"/>
                          </w:rPr>
                        </w:pPr>
                        <w:r w:rsidRPr="00277E65">
                          <w:rPr>
                            <w:rFonts w:ascii="Arial" w:eastAsia="Times New Roman" w:hAnsi="Arial" w:cs="Arial"/>
                            <w:color w:val="666666"/>
                            <w:sz w:val="20"/>
                            <w:szCs w:val="20"/>
                            <w:u w:val="single"/>
                            <w:lang w:eastAsia="fr-FR"/>
                          </w:rPr>
                          <w:fldChar w:fldCharType="begin"/>
                        </w:r>
                        <w:r w:rsidRPr="00277E65">
                          <w:rPr>
                            <w:rFonts w:ascii="Arial" w:eastAsia="Times New Roman" w:hAnsi="Arial" w:cs="Arial"/>
                            <w:color w:val="666666"/>
                            <w:sz w:val="20"/>
                            <w:szCs w:val="20"/>
                            <w:u w:val="single"/>
                            <w:lang w:eastAsia="fr-FR"/>
                          </w:rPr>
                          <w:instrText xml:space="preserve"> HYPERLINK "https://4gysj.r.bh.d.sendibt3.com/mk/mr/OmpjFxlawQ059i7axvNTEpWDC2LvHAMztkPmxB7MeR1KTV8tiGZckFzB4idbHgZDh-SnksR0HncXkeo3SXU2pfuUqQb0u0Zp_vfxj12iBhpf" \t "_blank" </w:instrText>
                        </w:r>
                        <w:r w:rsidRPr="00277E65">
                          <w:rPr>
                            <w:rFonts w:ascii="Arial" w:eastAsia="Times New Roman" w:hAnsi="Arial" w:cs="Arial"/>
                            <w:color w:val="666666"/>
                            <w:sz w:val="20"/>
                            <w:szCs w:val="20"/>
                            <w:u w:val="single"/>
                            <w:lang w:eastAsia="fr-FR"/>
                          </w:rPr>
                          <w:fldChar w:fldCharType="separate"/>
                        </w:r>
                        <w:r w:rsidRPr="00277E65">
                          <w:rPr>
                            <w:rFonts w:ascii="Arial" w:eastAsia="Times New Roman" w:hAnsi="Arial" w:cs="Arial"/>
                            <w:color w:val="666666"/>
                            <w:sz w:val="20"/>
                            <w:szCs w:val="20"/>
                            <w:u w:val="single"/>
                            <w:lang w:eastAsia="fr-FR"/>
                          </w:rPr>
                          <w:br/>
                          <w:t>Voir la version en ligne</w:t>
                        </w:r>
                        <w:r w:rsidRPr="00277E65">
                          <w:rPr>
                            <w:rFonts w:ascii="Arial" w:eastAsia="Times New Roman" w:hAnsi="Arial" w:cs="Arial"/>
                            <w:color w:val="666666"/>
                            <w:sz w:val="20"/>
                            <w:szCs w:val="20"/>
                            <w:u w:val="single"/>
                            <w:lang w:eastAsia="fr-FR"/>
                          </w:rPr>
                          <w:fldChar w:fldCharType="end"/>
                        </w:r>
                      </w:p>
                    </w:tc>
                  </w:tr>
                  <w:tr w:rsidR="00277E65" w:rsidRPr="00277E65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15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9FAF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277E65" w:rsidRPr="00277E6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bookmarkStart w:id="0" w:name="Layout_27"/>
                              <w:bookmarkEnd w:id="0"/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Borders>
                      <w:bottom w:val="single" w:sz="18" w:space="0" w:color="1A255D"/>
                    </w:tblBorders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2"/>
                        </w:tblGrid>
                        <w:tr w:rsidR="00277E65" w:rsidRPr="00277E6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2"/>
                              </w:tblGrid>
                              <w:tr w:rsidR="00277E65" w:rsidRPr="00277E65">
                                <w:trPr>
                                  <w:trHeight w:val="1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fr-FR"/>
                                      </w:rPr>
                                    </w:pPr>
                                    <w:bookmarkStart w:id="1" w:name="Layout_"/>
                                    <w:bookmarkEnd w:id="1"/>
                                  </w:p>
                                </w:tc>
                              </w:tr>
                              <w:tr w:rsidR="00277E65" w:rsidRPr="00277E6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D93CB"/>
                                        <w:sz w:val="27"/>
                                        <w:szCs w:val="27"/>
                                        <w:lang w:eastAsia="fr-FR"/>
                                      </w:rPr>
                                      <w:t>Comment ajuster vos provisions pour piloter votre rentabilité ?</w:t>
                                    </w:r>
                                  </w:p>
                                </w:tc>
                              </w:tr>
                              <w:tr w:rsidR="00277E65" w:rsidRPr="00277E65">
                                <w:trPr>
                                  <w:trHeight w:val="1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Borders>
                      <w:bottom w:val="single" w:sz="18" w:space="0" w:color="1A255D"/>
                    </w:tblBorders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15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bookmarkStart w:id="2" w:name="Layout_28"/>
                        <w:bookmarkEnd w:id="2"/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77E65" w:rsidRPr="00277E6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30" w:rightFromText="30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277E65" w:rsidRPr="00277E6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A255D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LE MARDI 8 DECEMBRE 2020 DE 9H00 A 10H00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990066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- WEBINAR -</w:t>
                                    </w:r>
                                  </w:p>
                                </w:tc>
                              </w:tr>
                            </w:tbl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277E65" w:rsidRPr="00277E65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15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bookmarkStart w:id="3" w:name="Layout_9"/>
                        <w:bookmarkEnd w:id="3"/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77E65" w:rsidRPr="00277E6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30" w:rightFromText="30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277E65" w:rsidRPr="00277E6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Les travaux d’inventaire 2020 vont commencer et, avec la pandémie de Covid-19 qui a frappé de plein fouet le monde entier,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rarement autant d’incertitudes auront pesé sur les provisions et les comptes des mutuelles.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C'est dans ce contexte inédit que l'ADOM et </w:t>
                                    </w:r>
                                    <w:proofErr w:type="spellStart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addactis</w:t>
                                    </w:r>
                                    <w:proofErr w:type="spellEnd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® vous convient à une conférence en ligne pour vous présenter les enjeux à venir sur le provisionnement des garanties santé et les impacts attendus sur votre rentabilité.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En effet, la chute brutale des frais de santé pendant le premier confinement de mars et l’inconnue du second confinement, vont mettre à mal les cadences de règlements habituels des prestations santé, sans oublier les difficultés à encaisser les cotisations dans certaines situations, le coût à venir de la portabilité, les taxes et évolutions réglementaires à venir. Ainsi 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les méthodes traditionnelles de provisionnement des frais de santé pourraient-elles ne pas refléter le risque réel.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>Dans ce contexte, que peuvent attendre les acteurs mutualistes ? De forts excédents en 2020 et de forts déficits en 2021 ? De manière certaine, une forte volatilité des provisions et de la rentabilité.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Les experts </w:t>
                                    </w:r>
                                    <w:proofErr w:type="spellStart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addactis</w:t>
                                    </w:r>
                                    <w:proofErr w:type="spellEnd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® vous livrent leurs analyses reposant sur des 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approches innovantes, pragmatiques et </w:t>
                                    </w:r>
                                    <w:proofErr w:type="spellStart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benchmarkées</w:t>
                                    </w:r>
                                    <w:proofErr w:type="spellEnd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qui vous permettront de piloter finement vos provisions et votre rentabilité.</w:t>
                                    </w:r>
                                  </w:p>
                                </w:tc>
                              </w:tr>
                            </w:tbl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277E65" w:rsidRPr="00277E65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15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bookmarkStart w:id="4" w:name="Layout_30"/>
                        <w:bookmarkEnd w:id="4"/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77E65" w:rsidRPr="00277E6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30" w:rightFromText="30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277E65" w:rsidRPr="00277E6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Pour participer, 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cliquez sur le bouton ci-dessous pour vous connecter au </w:t>
                                    </w:r>
                                    <w:proofErr w:type="spellStart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webinar</w:t>
                                    </w:r>
                                    <w:proofErr w:type="spellEnd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 du mardi 8 décembre à 9h00 :</w:t>
                                    </w:r>
                                  </w:p>
                                </w:tc>
                              </w:tr>
                            </w:tbl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277E65" w:rsidRPr="00277E65">
                    <w:trPr>
                      <w:trHeight w:val="4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6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bookmarkStart w:id="5" w:name="Layout_41"/>
                        <w:bookmarkEnd w:id="5"/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77E65" w:rsidRPr="00277E6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5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00"/>
                              </w:tblGrid>
                              <w:tr w:rsidR="00277E65" w:rsidRPr="00277E6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41"/>
                                    </w:tblGrid>
                                    <w:tr w:rsidR="00277E65" w:rsidRPr="00277E65">
                                      <w:trPr>
                                        <w:trHeight w:val="4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213A4E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77E65" w:rsidRPr="00277E65" w:rsidRDefault="005C0B0C" w:rsidP="00277E6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27"/>
                                              <w:szCs w:val="27"/>
                                              <w:lang w:eastAsia="fr-FR"/>
                                            </w:rPr>
                                          </w:pPr>
                                          <w:hyperlink r:id="rId4" w:tgtFrame="_blank" w:history="1">
                                            <w:r w:rsidR="00277E65" w:rsidRPr="00277E65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7"/>
                                                <w:szCs w:val="27"/>
                                                <w:lang w:eastAsia="fr-FR"/>
                                              </w:rPr>
                                              <w:t xml:space="preserve">Rejoindre le </w:t>
                                            </w:r>
                                            <w:proofErr w:type="spellStart"/>
                                            <w:r w:rsidR="00277E65" w:rsidRPr="00277E65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7"/>
                                                <w:szCs w:val="27"/>
                                                <w:lang w:eastAsia="fr-FR"/>
                                              </w:rPr>
                                              <w:t>webinar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277E65" w:rsidRPr="00277E65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bookmarkStart w:id="6" w:name="Layout_42"/>
                        <w:bookmarkEnd w:id="6"/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77E65" w:rsidRPr="00277E6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30" w:rightFromText="30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277E65" w:rsidRPr="00277E65" w:rsidTr="005C0B0C">
                                <w:trPr>
                                  <w:trHeight w:val="241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u w:val="single"/>
                                        <w:lang w:eastAsia="fr-FR"/>
                                      </w:rPr>
                                      <w:t>Informations pour la connexion :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Numéro de l’événement : 175 338 5868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Mot de passe de l'événement : ADOM812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Conférence audio seule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Tél : 01 85 14 88 35 - Code d'accès audio : 175 338 5868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277E65" w:rsidRPr="00277E65" w:rsidRDefault="00277E65" w:rsidP="00277E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NB / Si vous utilisez WEBEX pour la première fois</w:t>
                                    </w:r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, nous vous recommandons de vous assurer auprès de votre service informatique que votre système autorise bien cette connexion. (</w:t>
                                    </w:r>
                                    <w:proofErr w:type="gramStart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pas</w:t>
                                    </w:r>
                                    <w:proofErr w:type="gramEnd"/>
                                    <w:r w:rsidRPr="00277E65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 de téléchargement, la connexion se fait automatiquement). </w:t>
                                    </w:r>
                                  </w:p>
                                </w:tc>
                              </w:tr>
                            </w:tbl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277E65" w:rsidRPr="00277E65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77E65" w:rsidRPr="00277E65" w:rsidRDefault="00277E65" w:rsidP="00277E6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r w:rsidRPr="00277E6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7E65" w:rsidRPr="00277E65" w:rsidTr="00277E65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77E65" w:rsidRPr="00277E6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77E65" w:rsidRPr="00277E6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277E65" w:rsidRPr="00277E6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E65" w:rsidRPr="00277E65" w:rsidRDefault="00277E65" w:rsidP="00277E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bookmarkStart w:id="7" w:name="Layout_37"/>
                              <w:bookmarkStart w:id="8" w:name="Layout_25"/>
                              <w:bookmarkEnd w:id="7"/>
                              <w:bookmarkEnd w:id="8"/>
                            </w:p>
                          </w:tc>
                        </w:tr>
                      </w:tbl>
                      <w:p w:rsidR="00277E65" w:rsidRPr="00277E65" w:rsidRDefault="00277E65" w:rsidP="00277E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277E65" w:rsidRPr="00277E65" w:rsidRDefault="00277E65" w:rsidP="00277E65">
                  <w:pPr>
                    <w:spacing w:after="0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bookmarkStart w:id="9" w:name="_GoBack"/>
              <w:bookmarkEnd w:id="9"/>
            </w:tr>
          </w:tbl>
          <w:p w:rsidR="00277E65" w:rsidRPr="00277E65" w:rsidRDefault="00277E65" w:rsidP="00277E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37D55" w:rsidRDefault="00537D55">
      <w:bookmarkStart w:id="10" w:name="Layout_22"/>
      <w:bookmarkEnd w:id="10"/>
    </w:p>
    <w:sectPr w:rsidR="00537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65"/>
    <w:rsid w:val="00277E65"/>
    <w:rsid w:val="0042740F"/>
    <w:rsid w:val="00537D55"/>
    <w:rsid w:val="005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B1D1"/>
  <w15:chartTrackingRefBased/>
  <w15:docId w15:val="{ADFF2B9B-9DBA-4C8B-A149-BE01E2A7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77E6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77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dactis.webex.com/addactis-fr/onstage/g.php?MTID=e487be8f80739fa8352530c46e93f5ee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 Bruno</dc:creator>
  <cp:keywords/>
  <dc:description/>
  <cp:lastModifiedBy>HUSS Bruno</cp:lastModifiedBy>
  <cp:revision>6</cp:revision>
  <dcterms:created xsi:type="dcterms:W3CDTF">2020-12-03T13:22:00Z</dcterms:created>
  <dcterms:modified xsi:type="dcterms:W3CDTF">2020-12-03T13:30:00Z</dcterms:modified>
</cp:coreProperties>
</file>